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4439AA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13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D963B7" w:rsidRDefault="00BE6B67" w:rsidP="004439AA">
      <w:pPr>
        <w:ind w:left="1024"/>
        <w:jc w:val="both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PER FORNITURA </w:t>
      </w:r>
      <w:proofErr w:type="spellStart"/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4439AA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PRODOTTI DA FORNO</w:t>
      </w: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D963B7" w:rsidRPr="00D963B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(</w:t>
      </w:r>
      <w:r w:rsidR="00D963B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 e</w:t>
      </w:r>
      <w:r w:rsidR="00D963B7" w:rsidRPr="00D963B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sercitazioni </w:t>
      </w:r>
      <w:proofErr w:type="spellStart"/>
      <w:r w:rsidR="00D963B7" w:rsidRPr="00D963B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laboratoriali</w:t>
      </w:r>
      <w:proofErr w:type="spellEnd"/>
      <w:r w:rsidR="00D963B7" w:rsidRPr="00D963B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, eventi e progetti curriculari)</w:t>
      </w:r>
    </w:p>
    <w:p w:rsidR="00D963B7" w:rsidRDefault="00D963B7" w:rsidP="004439AA">
      <w:pPr>
        <w:ind w:left="1024"/>
        <w:jc w:val="both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8A4BA8" w:rsidRPr="006F58F3" w:rsidRDefault="00BE6B67" w:rsidP="004439AA">
      <w:pPr>
        <w:ind w:left="102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 L’ESPLETAMENTO DELL’ATTIVITÀ DIDATTICA DELL’INDIRIZZO ALBERGHIERO</w:t>
      </w:r>
    </w:p>
    <w:p w:rsidR="008A4BA8" w:rsidRPr="006F58F3" w:rsidRDefault="008A4BA8" w:rsidP="004439AA">
      <w:pPr>
        <w:ind w:left="102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4439AA">
      <w:pPr>
        <w:tabs>
          <w:tab w:val="left" w:pos="3120"/>
          <w:tab w:val="left" w:pos="3200"/>
        </w:tabs>
        <w:spacing w:line="480" w:lineRule="auto"/>
        <w:ind w:left="1024" w:right="238"/>
        <w:jc w:val="both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IL SOTTOSCRITTO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 NATO 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.(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..(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CODICE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DELLA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DITTA………………………………………………………………………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CF 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PI………………………………………………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.(</w:t>
      </w:r>
      <w:proofErr w:type="spellStart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..)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  <w:proofErr w:type="spellEnd"/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CHIEDE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 ESSERE AMMESSO ALLA SELEZIONE PER LA FORNITURA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Default="004439AA" w:rsidP="004439AA">
      <w:pPr>
        <w:ind w:left="993" w:right="649"/>
        <w:jc w:val="center"/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</w:pPr>
      <w:r w:rsidRPr="004439AA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PRODOTTI DA FORNO</w:t>
      </w:r>
    </w:p>
    <w:p w:rsidR="004439AA" w:rsidRPr="004439AA" w:rsidRDefault="004439AA" w:rsidP="004439AA">
      <w:pPr>
        <w:ind w:left="993" w:right="649"/>
        <w:jc w:val="center"/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MANIFESTAZIONE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 xml:space="preserve">RICHIESTA DALL’ISIS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G.VASARI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6A0466">
        <w:rPr>
          <w:rFonts w:asciiTheme="minorHAnsi" w:hAnsiTheme="minorHAnsi" w:cstheme="minorHAnsi"/>
          <w:sz w:val="24"/>
          <w:szCs w:val="24"/>
          <w:lang w:val="it-IT"/>
        </w:rPr>
        <w:t xml:space="preserve"> DEI REQUISITI</w:t>
      </w:r>
      <w:r w:rsidR="004439AA">
        <w:rPr>
          <w:rFonts w:asciiTheme="minorHAnsi" w:hAnsiTheme="minorHAnsi" w:cstheme="minorHAnsi"/>
          <w:sz w:val="24"/>
          <w:szCs w:val="24"/>
          <w:lang w:val="it-IT"/>
        </w:rPr>
        <w:t xml:space="preserve"> MINIMI </w:t>
      </w:r>
      <w:proofErr w:type="spellStart"/>
      <w:r w:rsidR="004439AA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4439A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CAP</w:t>
      </w:r>
      <w:r w:rsidR="004439AA">
        <w:rPr>
          <w:rFonts w:asciiTheme="minorHAnsi" w:hAnsiTheme="minorHAnsi" w:cstheme="minorHAnsi"/>
          <w:sz w:val="24"/>
          <w:szCs w:val="24"/>
          <w:lang w:val="it-IT"/>
        </w:rPr>
        <w:t xml:space="preserve">ACITÀ  RICHIESTI  DALL'AVVISO 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PER  LA MANIFESTAZIONE D'INTERESSE Al FINI DELLA PARTECIPAZIONEALL'APPALTO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</w:t>
      </w:r>
      <w:r w:rsidR="004D3AA9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HA SEDE </w:t>
      </w:r>
      <w:r w:rsidR="004D3AA9">
        <w:rPr>
          <w:rFonts w:asciiTheme="minorHAnsi" w:hAnsiTheme="minorHAnsi" w:cstheme="minorHAnsi"/>
          <w:sz w:val="24"/>
          <w:szCs w:val="24"/>
          <w:lang w:val="it-IT"/>
        </w:rPr>
        <w:t xml:space="preserve">NEL COMUNE </w:t>
      </w:r>
      <w:proofErr w:type="spellStart"/>
      <w:r w:rsidR="004D3AA9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4D3AA9">
        <w:rPr>
          <w:rFonts w:asciiTheme="minorHAnsi" w:hAnsiTheme="minorHAnsi" w:cstheme="minorHAnsi"/>
          <w:sz w:val="24"/>
          <w:szCs w:val="24"/>
          <w:lang w:val="it-IT"/>
        </w:rPr>
        <w:t xml:space="preserve"> FIGLINE E INCISA VALDARNO O IN UN COMUNE AD ESSO CONFINANTE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SITUAZIONI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ESCLUSIONE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CUI ALL'ART.  80 DEL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CAUSE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DIVIETO, DECADENZA O SOSPENSIONE </w:t>
      </w:r>
      <w:proofErr w:type="spellStart"/>
      <w:r w:rsidR="004439AA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4439AA">
        <w:rPr>
          <w:rFonts w:asciiTheme="minorHAnsi" w:hAnsiTheme="minorHAnsi" w:cstheme="minorHAnsi"/>
          <w:sz w:val="24"/>
          <w:szCs w:val="24"/>
          <w:lang w:val="it-IT"/>
        </w:rPr>
        <w:t xml:space="preserve"> CUI ALL'ART. 67 DEL </w:t>
      </w:r>
      <w:proofErr w:type="spellStart"/>
      <w:r w:rsidR="004439AA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="004439A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IN POSSESSO DEI REQUISITI MINIMI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A CONOSCENZA CHE LA PRESENTE MANIFESTAZIONE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INTERESSE NON </w:t>
      </w:r>
      <w:r w:rsidR="00D963B7">
        <w:rPr>
          <w:rFonts w:asciiTheme="minorHAnsi" w:hAnsiTheme="minorHAnsi" w:cstheme="minorHAnsi"/>
          <w:sz w:val="24"/>
          <w:szCs w:val="24"/>
          <w:lang w:val="it-IT"/>
        </w:rPr>
        <w:t xml:space="preserve">ATTRIBUISCE DIRITTO ALCUNO AL CONSEGUIMENTO DELL’INCARICO, NÉ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COSTITUISCE PROVA DEL POSSESSO DEI REQUISITI SOPRA DICHIARATI CHE SARANNO ACCERTATI DALLA STAZIONE APPALTANTE SECONDO LE MODALITÀ PREVISTE DALLA LET</w:t>
      </w:r>
      <w:r w:rsidR="00D963B7">
        <w:rPr>
          <w:rFonts w:asciiTheme="minorHAnsi" w:hAnsiTheme="minorHAnsi" w:cstheme="minorHAnsi"/>
          <w:sz w:val="24"/>
          <w:szCs w:val="24"/>
          <w:lang w:val="it-IT"/>
        </w:rPr>
        <w:t>T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78" w:rsidRDefault="00306178" w:rsidP="000432D8">
      <w:r>
        <w:separator/>
      </w:r>
    </w:p>
  </w:endnote>
  <w:endnote w:type="continuationSeparator" w:id="1">
    <w:p w:rsidR="00306178" w:rsidRDefault="00306178" w:rsidP="000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78" w:rsidRDefault="00306178" w:rsidP="000432D8">
      <w:r>
        <w:separator/>
      </w:r>
    </w:p>
  </w:footnote>
  <w:footnote w:type="continuationSeparator" w:id="1">
    <w:p w:rsidR="00306178" w:rsidRDefault="00306178" w:rsidP="0004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A8"/>
    <w:rsid w:val="000432D8"/>
    <w:rsid w:val="00060817"/>
    <w:rsid w:val="00136D5A"/>
    <w:rsid w:val="0018345A"/>
    <w:rsid w:val="00227680"/>
    <w:rsid w:val="00306178"/>
    <w:rsid w:val="003D591D"/>
    <w:rsid w:val="003F680B"/>
    <w:rsid w:val="004439AA"/>
    <w:rsid w:val="004D3AA9"/>
    <w:rsid w:val="005E31FA"/>
    <w:rsid w:val="006A0466"/>
    <w:rsid w:val="006A5E58"/>
    <w:rsid w:val="006F58F3"/>
    <w:rsid w:val="008A4BA8"/>
    <w:rsid w:val="00B81605"/>
    <w:rsid w:val="00BD1419"/>
    <w:rsid w:val="00BE6B67"/>
    <w:rsid w:val="00C83FDD"/>
    <w:rsid w:val="00CC671A"/>
    <w:rsid w:val="00CD4873"/>
    <w:rsid w:val="00CF505C"/>
    <w:rsid w:val="00D66E22"/>
    <w:rsid w:val="00D963B7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Alessandro Papini</cp:lastModifiedBy>
  <cp:revision>6</cp:revision>
  <dcterms:created xsi:type="dcterms:W3CDTF">2022-09-14T09:14:00Z</dcterms:created>
  <dcterms:modified xsi:type="dcterms:W3CDTF">2022-11-19T12:00:00Z</dcterms:modified>
</cp:coreProperties>
</file>